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E" w:rsidRPr="00311135" w:rsidRDefault="009E2477" w:rsidP="009E2477">
      <w:pPr>
        <w:rPr>
          <w:sz w:val="24"/>
          <w:szCs w:val="24"/>
        </w:rPr>
      </w:pPr>
      <w:r w:rsidRPr="00311135">
        <w:rPr>
          <w:sz w:val="24"/>
          <w:szCs w:val="24"/>
        </w:rPr>
        <w:t>The aim of this policy is to support</w:t>
      </w:r>
      <w:r w:rsidR="00B91D1F" w:rsidRPr="00311135">
        <w:rPr>
          <w:sz w:val="24"/>
          <w:szCs w:val="24"/>
        </w:rPr>
        <w:t xml:space="preserve"> good conduct and performance.  </w:t>
      </w:r>
      <w:r w:rsidRPr="00311135">
        <w:rPr>
          <w:sz w:val="24"/>
          <w:szCs w:val="24"/>
        </w:rPr>
        <w:t>This policy sets out the action that will be taken when di</w:t>
      </w:r>
      <w:r w:rsidR="00B91D1F" w:rsidRPr="00311135">
        <w:rPr>
          <w:sz w:val="24"/>
          <w:szCs w:val="24"/>
        </w:rPr>
        <w:t xml:space="preserve">sciplinary rules are breached.  </w:t>
      </w:r>
      <w:r w:rsidR="00866F4E" w:rsidRPr="00311135">
        <w:rPr>
          <w:sz w:val="24"/>
          <w:szCs w:val="24"/>
        </w:rPr>
        <w:t>Matters</w:t>
      </w:r>
      <w:r w:rsidR="00D22222" w:rsidRPr="00311135">
        <w:rPr>
          <w:sz w:val="24"/>
          <w:szCs w:val="24"/>
        </w:rPr>
        <w:t xml:space="preserve"> that</w:t>
      </w:r>
      <w:r w:rsidR="00866F4E" w:rsidRPr="00311135">
        <w:rPr>
          <w:sz w:val="24"/>
          <w:szCs w:val="24"/>
        </w:rPr>
        <w:t xml:space="preserve"> may be dealt with under this </w:t>
      </w:r>
      <w:r w:rsidRPr="00311135">
        <w:rPr>
          <w:sz w:val="24"/>
          <w:szCs w:val="24"/>
        </w:rPr>
        <w:t>procedure</w:t>
      </w:r>
      <w:r w:rsidR="00866F4E" w:rsidRPr="00311135">
        <w:rPr>
          <w:sz w:val="24"/>
          <w:szCs w:val="24"/>
        </w:rPr>
        <w:t xml:space="preserve"> include discipline and dismissal for the following reasons (this list is </w:t>
      </w:r>
      <w:r w:rsidR="00C77E7E">
        <w:rPr>
          <w:sz w:val="24"/>
          <w:szCs w:val="24"/>
        </w:rPr>
        <w:t xml:space="preserve">purely </w:t>
      </w:r>
      <w:r w:rsidR="00866F4E" w:rsidRPr="00311135">
        <w:rPr>
          <w:sz w:val="24"/>
          <w:szCs w:val="24"/>
        </w:rPr>
        <w:t xml:space="preserve">an example of </w:t>
      </w:r>
      <w:r w:rsidR="00C77E7E">
        <w:rPr>
          <w:sz w:val="24"/>
          <w:szCs w:val="24"/>
        </w:rPr>
        <w:t>reasons and is not exhaustive</w:t>
      </w:r>
      <w:r w:rsidR="00866F4E" w:rsidRPr="00311135">
        <w:rPr>
          <w:sz w:val="24"/>
          <w:szCs w:val="24"/>
        </w:rPr>
        <w:t>):</w:t>
      </w:r>
    </w:p>
    <w:p w:rsidR="00866F4E" w:rsidRPr="00311135" w:rsidRDefault="00866F4E" w:rsidP="009E24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11135">
        <w:rPr>
          <w:sz w:val="24"/>
          <w:szCs w:val="24"/>
        </w:rPr>
        <w:t>misconduct</w:t>
      </w:r>
    </w:p>
    <w:p w:rsidR="00866F4E" w:rsidRPr="00311135" w:rsidRDefault="00866F4E" w:rsidP="009E24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11135">
        <w:rPr>
          <w:sz w:val="24"/>
          <w:szCs w:val="24"/>
        </w:rPr>
        <w:t>sub-standard performance</w:t>
      </w:r>
    </w:p>
    <w:p w:rsidR="00866F4E" w:rsidRPr="00311135" w:rsidRDefault="00866F4E" w:rsidP="009E24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11135">
        <w:rPr>
          <w:sz w:val="24"/>
          <w:szCs w:val="24"/>
        </w:rPr>
        <w:t>harassment or victimisation</w:t>
      </w:r>
    </w:p>
    <w:p w:rsidR="00866F4E" w:rsidRPr="00311135" w:rsidRDefault="00866F4E" w:rsidP="009E24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11135">
        <w:rPr>
          <w:sz w:val="24"/>
          <w:szCs w:val="24"/>
        </w:rPr>
        <w:t xml:space="preserve">misuse of </w:t>
      </w:r>
      <w:r w:rsidR="00B91D1F" w:rsidRPr="00311135">
        <w:rPr>
          <w:sz w:val="24"/>
          <w:szCs w:val="24"/>
        </w:rPr>
        <w:t>e</w:t>
      </w:r>
      <w:r w:rsidRPr="00311135">
        <w:rPr>
          <w:sz w:val="24"/>
          <w:szCs w:val="24"/>
        </w:rPr>
        <w:t>mployer</w:t>
      </w:r>
      <w:r w:rsidR="001744E1">
        <w:rPr>
          <w:sz w:val="24"/>
          <w:szCs w:val="24"/>
        </w:rPr>
        <w:t>’</w:t>
      </w:r>
      <w:bookmarkStart w:id="0" w:name="_GoBack"/>
      <w:bookmarkEnd w:id="0"/>
      <w:r w:rsidRPr="00311135">
        <w:rPr>
          <w:sz w:val="24"/>
          <w:szCs w:val="24"/>
        </w:rPr>
        <w:t>s facilities including computer facilities (e.g. e-mail and the Internet)</w:t>
      </w:r>
    </w:p>
    <w:p w:rsidR="00866F4E" w:rsidRPr="00311135" w:rsidRDefault="00866F4E" w:rsidP="009E24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11135">
        <w:rPr>
          <w:sz w:val="24"/>
          <w:szCs w:val="24"/>
        </w:rPr>
        <w:t>poor timekeeping</w:t>
      </w:r>
    </w:p>
    <w:p w:rsidR="009E2477" w:rsidRPr="00311135" w:rsidRDefault="00866F4E" w:rsidP="009E24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11135">
        <w:rPr>
          <w:sz w:val="24"/>
          <w:szCs w:val="24"/>
        </w:rPr>
        <w:t>unauthorised absences</w:t>
      </w:r>
    </w:p>
    <w:p w:rsidR="009E2477" w:rsidRPr="00311135" w:rsidRDefault="009E2477" w:rsidP="009E2477">
      <w:pPr>
        <w:pStyle w:val="NoSpacing"/>
        <w:rPr>
          <w:sz w:val="24"/>
          <w:szCs w:val="24"/>
        </w:rPr>
      </w:pPr>
    </w:p>
    <w:p w:rsidR="00866F4E" w:rsidRPr="00311135" w:rsidRDefault="00866F4E" w:rsidP="009E2477">
      <w:pPr>
        <w:rPr>
          <w:sz w:val="24"/>
          <w:szCs w:val="24"/>
        </w:rPr>
      </w:pPr>
      <w:r w:rsidRPr="00311135">
        <w:rPr>
          <w:sz w:val="24"/>
          <w:szCs w:val="24"/>
        </w:rPr>
        <w:t>Minor cases of misconduct and most cases of poor performance may be dealt with by informal adv</w:t>
      </w:r>
      <w:r w:rsidR="00B91D1F" w:rsidRPr="00311135">
        <w:rPr>
          <w:sz w:val="24"/>
          <w:szCs w:val="24"/>
        </w:rPr>
        <w:t xml:space="preserve">ice, coaching and counselling.  </w:t>
      </w:r>
      <w:r w:rsidRPr="00311135">
        <w:rPr>
          <w:sz w:val="24"/>
          <w:szCs w:val="24"/>
        </w:rPr>
        <w:t>An informal verbal warning may be given, which does not count as part of the formal (or statutory) disciplinary procedure.</w:t>
      </w:r>
      <w:r w:rsidR="00B91D1F" w:rsidRPr="00311135">
        <w:rPr>
          <w:sz w:val="24"/>
          <w:szCs w:val="24"/>
        </w:rPr>
        <w:t xml:space="preserve">  </w:t>
      </w:r>
      <w:r w:rsidRPr="00311135">
        <w:rPr>
          <w:sz w:val="24"/>
          <w:szCs w:val="24"/>
        </w:rPr>
        <w:t>No formal record of this type of warning will be kept.</w:t>
      </w:r>
    </w:p>
    <w:p w:rsidR="00866F4E" w:rsidRPr="00311135" w:rsidRDefault="00866F4E" w:rsidP="009E2477">
      <w:pPr>
        <w:rPr>
          <w:sz w:val="24"/>
          <w:szCs w:val="24"/>
        </w:rPr>
      </w:pPr>
      <w:r w:rsidRPr="00311135">
        <w:rPr>
          <w:sz w:val="24"/>
          <w:szCs w:val="24"/>
        </w:rPr>
        <w:t>If there is no improvement or the</w:t>
      </w:r>
      <w:r w:rsidR="009E7257" w:rsidRPr="00311135">
        <w:rPr>
          <w:sz w:val="24"/>
          <w:szCs w:val="24"/>
        </w:rPr>
        <w:t xml:space="preserve"> matter is serious enough, the e</w:t>
      </w:r>
      <w:r w:rsidRPr="00311135">
        <w:rPr>
          <w:sz w:val="24"/>
          <w:szCs w:val="24"/>
        </w:rPr>
        <w:t>mployer will follow the Disciplinary &amp; Dismissal</w:t>
      </w:r>
      <w:r w:rsidR="009E7257" w:rsidRPr="00311135">
        <w:rPr>
          <w:sz w:val="24"/>
          <w:szCs w:val="24"/>
        </w:rPr>
        <w:t xml:space="preserve"> Procedure and will invite the e</w:t>
      </w:r>
      <w:r w:rsidRPr="00311135">
        <w:rPr>
          <w:sz w:val="24"/>
          <w:szCs w:val="24"/>
        </w:rPr>
        <w:t>mployee to a disciplinary meeting at which the ma</w:t>
      </w:r>
      <w:r w:rsidR="00B91D1F" w:rsidRPr="00311135">
        <w:rPr>
          <w:sz w:val="24"/>
          <w:szCs w:val="24"/>
        </w:rPr>
        <w:t xml:space="preserve">tter can be properly discussed.  </w:t>
      </w:r>
      <w:r w:rsidRPr="00311135">
        <w:rPr>
          <w:sz w:val="24"/>
          <w:szCs w:val="24"/>
        </w:rPr>
        <w:t xml:space="preserve">The </w:t>
      </w:r>
      <w:r w:rsidR="009E7257" w:rsidRPr="00311135">
        <w:rPr>
          <w:sz w:val="24"/>
          <w:szCs w:val="24"/>
        </w:rPr>
        <w:t>e</w:t>
      </w:r>
      <w:r w:rsidRPr="00311135">
        <w:rPr>
          <w:sz w:val="24"/>
          <w:szCs w:val="24"/>
        </w:rPr>
        <w:t xml:space="preserve">mployee is entitled to bring </w:t>
      </w:r>
      <w:r w:rsidR="00590FF3" w:rsidRPr="00311135">
        <w:rPr>
          <w:sz w:val="24"/>
          <w:szCs w:val="24"/>
        </w:rPr>
        <w:t>someone a</w:t>
      </w:r>
      <w:r w:rsidR="00B91D1F" w:rsidRPr="00311135">
        <w:rPr>
          <w:sz w:val="24"/>
          <w:szCs w:val="24"/>
        </w:rPr>
        <w:t>long to this meeting, such as a</w:t>
      </w:r>
      <w:r w:rsidRPr="00311135">
        <w:rPr>
          <w:sz w:val="24"/>
          <w:szCs w:val="24"/>
        </w:rPr>
        <w:t xml:space="preserve"> work colleague</w:t>
      </w:r>
      <w:r w:rsidR="009E7257" w:rsidRPr="00311135">
        <w:rPr>
          <w:sz w:val="24"/>
          <w:szCs w:val="24"/>
        </w:rPr>
        <w:t xml:space="preserve">, advocate </w:t>
      </w:r>
      <w:r w:rsidRPr="00311135">
        <w:rPr>
          <w:sz w:val="24"/>
          <w:szCs w:val="24"/>
        </w:rPr>
        <w:t xml:space="preserve">or </w:t>
      </w:r>
      <w:r w:rsidR="00B91D1F" w:rsidRPr="00311135">
        <w:rPr>
          <w:sz w:val="24"/>
          <w:szCs w:val="24"/>
        </w:rPr>
        <w:t xml:space="preserve">friend.  </w:t>
      </w:r>
      <w:r w:rsidRPr="00311135">
        <w:rPr>
          <w:sz w:val="24"/>
          <w:szCs w:val="24"/>
        </w:rPr>
        <w:t xml:space="preserve">The </w:t>
      </w:r>
      <w:r w:rsidR="009E7257" w:rsidRPr="00311135">
        <w:rPr>
          <w:sz w:val="24"/>
          <w:szCs w:val="24"/>
        </w:rPr>
        <w:t>e</w:t>
      </w:r>
      <w:r w:rsidRPr="00311135">
        <w:rPr>
          <w:sz w:val="24"/>
          <w:szCs w:val="24"/>
        </w:rPr>
        <w:t>mployer will communicate the outcome of the meeting</w:t>
      </w:r>
      <w:r w:rsidR="009E2477" w:rsidRPr="00311135">
        <w:rPr>
          <w:sz w:val="24"/>
          <w:szCs w:val="24"/>
        </w:rPr>
        <w:t xml:space="preserve"> </w:t>
      </w:r>
      <w:r w:rsidR="00B91D1F" w:rsidRPr="00311135">
        <w:rPr>
          <w:sz w:val="24"/>
          <w:szCs w:val="24"/>
        </w:rPr>
        <w:t xml:space="preserve">to </w:t>
      </w:r>
      <w:r w:rsidR="00C77E7E">
        <w:rPr>
          <w:sz w:val="24"/>
          <w:szCs w:val="24"/>
        </w:rPr>
        <w:t xml:space="preserve">the </w:t>
      </w:r>
      <w:r w:rsidR="00B91D1F" w:rsidRPr="00311135">
        <w:rPr>
          <w:sz w:val="24"/>
          <w:szCs w:val="24"/>
        </w:rPr>
        <w:t>e</w:t>
      </w:r>
      <w:r w:rsidRPr="00311135">
        <w:rPr>
          <w:sz w:val="24"/>
          <w:szCs w:val="24"/>
        </w:rPr>
        <w:t>mployee.</w:t>
      </w:r>
    </w:p>
    <w:p w:rsidR="00866F4E" w:rsidRPr="00311135" w:rsidRDefault="009E7257" w:rsidP="009E2477">
      <w:pPr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The e</w:t>
      </w:r>
      <w:r w:rsidR="00866F4E" w:rsidRPr="00311135">
        <w:rPr>
          <w:rFonts w:cs="VAGRoundedStd-Light"/>
          <w:color w:val="000000"/>
          <w:sz w:val="24"/>
          <w:szCs w:val="24"/>
        </w:rPr>
        <w:t>mployer might choose the following disciplinary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="00866F4E" w:rsidRPr="00311135">
        <w:rPr>
          <w:rFonts w:cs="VAGRoundedStd-Light"/>
          <w:color w:val="000000"/>
          <w:sz w:val="24"/>
          <w:szCs w:val="24"/>
        </w:rPr>
        <w:t>measures:</w:t>
      </w:r>
    </w:p>
    <w:p w:rsidR="00866F4E" w:rsidRPr="00311135" w:rsidRDefault="00B91D1F" w:rsidP="009E2477">
      <w:pPr>
        <w:rPr>
          <w:rFonts w:cs="VAGRoundedStd-Bold"/>
          <w:b/>
          <w:bCs/>
          <w:color w:val="000000" w:themeColor="text1"/>
          <w:sz w:val="24"/>
          <w:szCs w:val="24"/>
          <w:u w:val="single"/>
        </w:rPr>
      </w:pPr>
      <w:r w:rsidRPr="00311135">
        <w:rPr>
          <w:rFonts w:cs="VAGRoundedStd-Bold"/>
          <w:b/>
          <w:bCs/>
          <w:color w:val="000000" w:themeColor="text1"/>
          <w:sz w:val="24"/>
          <w:szCs w:val="24"/>
          <w:u w:val="single"/>
        </w:rPr>
        <w:t xml:space="preserve">Formal verbal </w:t>
      </w:r>
      <w:r w:rsidR="00866F4E" w:rsidRPr="00311135">
        <w:rPr>
          <w:rFonts w:cs="VAGRoundedStd-Bold"/>
          <w:b/>
          <w:bCs/>
          <w:color w:val="000000" w:themeColor="text1"/>
          <w:sz w:val="24"/>
          <w:szCs w:val="24"/>
          <w:u w:val="single"/>
        </w:rPr>
        <w:t>warning</w:t>
      </w:r>
    </w:p>
    <w:p w:rsidR="00D22222" w:rsidRPr="00311135" w:rsidRDefault="00866F4E" w:rsidP="009E2477">
      <w:pPr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If the issue is deemed to be minor then the employer may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 xml:space="preserve">give the 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employee a formal </w:t>
      </w:r>
      <w:r w:rsidR="00B91D1F" w:rsidRPr="00311135">
        <w:rPr>
          <w:rFonts w:cs="VAGRoundedStd-Light"/>
          <w:color w:val="000000"/>
          <w:sz w:val="24"/>
          <w:szCs w:val="24"/>
        </w:rPr>
        <w:t>verbal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warning.  </w:t>
      </w:r>
      <w:r w:rsidRPr="00311135">
        <w:rPr>
          <w:rFonts w:cs="VAGRoundedStd-Light"/>
          <w:color w:val="000000"/>
          <w:sz w:val="24"/>
          <w:szCs w:val="24"/>
        </w:rPr>
        <w:t>The employer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="009E7257" w:rsidRPr="00311135">
        <w:rPr>
          <w:rFonts w:cs="VAGRoundedStd-Light"/>
          <w:color w:val="000000"/>
          <w:sz w:val="24"/>
          <w:szCs w:val="24"/>
        </w:rPr>
        <w:t>will</w:t>
      </w:r>
      <w:r w:rsidRPr="00311135">
        <w:rPr>
          <w:rFonts w:cs="VAGRoundedStd-Light"/>
          <w:color w:val="000000"/>
          <w:sz w:val="24"/>
          <w:szCs w:val="24"/>
        </w:rPr>
        <w:t xml:space="preserve"> keep a note of this </w:t>
      </w:r>
      <w:r w:rsidR="00B91D1F" w:rsidRPr="00311135">
        <w:rPr>
          <w:rFonts w:cs="VAGRoundedStd-Light"/>
          <w:color w:val="000000"/>
          <w:sz w:val="24"/>
          <w:szCs w:val="24"/>
        </w:rPr>
        <w:t>formal verbal</w:t>
      </w:r>
      <w:r w:rsidRPr="00311135">
        <w:rPr>
          <w:rFonts w:cs="VAGRoundedStd-Light"/>
          <w:color w:val="000000"/>
          <w:sz w:val="24"/>
          <w:szCs w:val="24"/>
        </w:rPr>
        <w:t xml:space="preserve"> warning on file but it will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 xml:space="preserve">be disregarded for disciplinary purposes after a period </w:t>
      </w:r>
      <w:r w:rsidR="009E2477" w:rsidRPr="00311135">
        <w:rPr>
          <w:rFonts w:cs="VAGRoundedStd-Light"/>
          <w:color w:val="000000"/>
          <w:sz w:val="24"/>
          <w:szCs w:val="24"/>
        </w:rPr>
        <w:t>of 6 months</w:t>
      </w:r>
      <w:r w:rsidRPr="00311135">
        <w:rPr>
          <w:rFonts w:cs="VAGRoundedStd-Light"/>
          <w:color w:val="000000"/>
          <w:sz w:val="24"/>
          <w:szCs w:val="24"/>
        </w:rPr>
        <w:t xml:space="preserve">. </w:t>
      </w:r>
    </w:p>
    <w:p w:rsidR="00866F4E" w:rsidRPr="00311135" w:rsidRDefault="00866F4E" w:rsidP="009E2477">
      <w:pPr>
        <w:rPr>
          <w:rFonts w:cs="VAGRoundedStd-Bold"/>
          <w:b/>
          <w:bCs/>
          <w:color w:val="000000" w:themeColor="text1"/>
          <w:sz w:val="24"/>
          <w:szCs w:val="24"/>
          <w:u w:val="single"/>
        </w:rPr>
      </w:pPr>
      <w:r w:rsidRPr="00311135">
        <w:rPr>
          <w:rFonts w:cs="VAGRoundedStd-Bold"/>
          <w:b/>
          <w:bCs/>
          <w:color w:val="000000" w:themeColor="text1"/>
          <w:sz w:val="24"/>
          <w:szCs w:val="24"/>
          <w:u w:val="single"/>
        </w:rPr>
        <w:t>Written warning</w:t>
      </w:r>
    </w:p>
    <w:p w:rsidR="00866F4E" w:rsidRPr="00311135" w:rsidRDefault="00866F4E" w:rsidP="009E2477">
      <w:pPr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If the issue is more se</w:t>
      </w:r>
      <w:r w:rsidR="00590FF3" w:rsidRPr="00311135">
        <w:rPr>
          <w:rFonts w:cs="VAGRoundedStd-Light"/>
          <w:color w:val="000000"/>
          <w:sz w:val="24"/>
          <w:szCs w:val="24"/>
        </w:rPr>
        <w:t>rious or there is no improvement i</w:t>
      </w:r>
      <w:r w:rsidRPr="00311135">
        <w:rPr>
          <w:rFonts w:cs="VAGRoundedStd-Light"/>
          <w:color w:val="000000"/>
          <w:sz w:val="24"/>
          <w:szCs w:val="24"/>
        </w:rPr>
        <w:t>n conduct a</w:t>
      </w:r>
      <w:r w:rsidR="000D2079" w:rsidRPr="00311135">
        <w:rPr>
          <w:rFonts w:cs="VAGRoundedStd-Light"/>
          <w:color w:val="000000"/>
          <w:sz w:val="24"/>
          <w:szCs w:val="24"/>
        </w:rPr>
        <w:t xml:space="preserve">fter a formal </w:t>
      </w:r>
      <w:r w:rsidR="00B91D1F" w:rsidRPr="00311135">
        <w:rPr>
          <w:rFonts w:cs="VAGRoundedStd-Light"/>
          <w:color w:val="000000"/>
          <w:sz w:val="24"/>
          <w:szCs w:val="24"/>
        </w:rPr>
        <w:t>verbal</w:t>
      </w:r>
      <w:r w:rsidR="000D2079" w:rsidRPr="00311135">
        <w:rPr>
          <w:rFonts w:cs="VAGRoundedStd-Light"/>
          <w:color w:val="000000"/>
          <w:sz w:val="24"/>
          <w:szCs w:val="24"/>
        </w:rPr>
        <w:t xml:space="preserve"> warning the e</w:t>
      </w:r>
      <w:r w:rsidRPr="00311135">
        <w:rPr>
          <w:rFonts w:cs="VAGRoundedStd-Light"/>
          <w:color w:val="000000"/>
          <w:sz w:val="24"/>
          <w:szCs w:val="24"/>
        </w:rPr>
        <w:t>mployer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will </w:t>
      </w:r>
      <w:r w:rsidRPr="00311135">
        <w:rPr>
          <w:rFonts w:cs="VAGRoundedStd-Light"/>
          <w:color w:val="000000"/>
          <w:sz w:val="24"/>
          <w:szCs w:val="24"/>
        </w:rPr>
        <w:t>give a formal written warning giving details of the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complaint, the improvement or change in behaviour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required, the timescale allowed for this, the right of appeal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and that a final written warning may be given if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there is no sustained satisfactory improvement or change.</w:t>
      </w:r>
    </w:p>
    <w:p w:rsidR="00866F4E" w:rsidRPr="00311135" w:rsidRDefault="00866F4E" w:rsidP="009E2477">
      <w:pPr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A copy of the written warning will be kept on file but will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be disregarded for discipl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inary purposes after a </w:t>
      </w:r>
      <w:r w:rsidRPr="00311135">
        <w:rPr>
          <w:rFonts w:cs="VAGRoundedStd-Light"/>
          <w:color w:val="000000"/>
          <w:sz w:val="24"/>
          <w:szCs w:val="24"/>
        </w:rPr>
        <w:t>period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of</w:t>
      </w:r>
      <w:r w:rsidRPr="00311135">
        <w:rPr>
          <w:rFonts w:cs="VAGRoundedStd-Light"/>
          <w:color w:val="000000"/>
          <w:sz w:val="24"/>
          <w:szCs w:val="24"/>
        </w:rPr>
        <w:t xml:space="preserve"> 12 mo</w:t>
      </w:r>
      <w:r w:rsidR="009E2477" w:rsidRPr="00311135">
        <w:rPr>
          <w:rFonts w:cs="VAGRoundedStd-Light"/>
          <w:color w:val="000000"/>
          <w:sz w:val="24"/>
          <w:szCs w:val="24"/>
        </w:rPr>
        <w:t>nths.</w:t>
      </w:r>
    </w:p>
    <w:p w:rsidR="00866F4E" w:rsidRPr="00311135" w:rsidRDefault="00311135" w:rsidP="009E2477">
      <w:pPr>
        <w:rPr>
          <w:rFonts w:cs="VAGRoundedStd-Bold"/>
          <w:b/>
          <w:bCs/>
          <w:color w:val="000000" w:themeColor="text1"/>
          <w:sz w:val="24"/>
          <w:szCs w:val="24"/>
          <w:u w:val="single"/>
        </w:rPr>
      </w:pPr>
      <w:r>
        <w:rPr>
          <w:rFonts w:cs="VAGRoundedStd-Bold"/>
          <w:b/>
          <w:bCs/>
          <w:color w:val="000000" w:themeColor="text1"/>
          <w:sz w:val="24"/>
          <w:szCs w:val="24"/>
          <w:u w:val="single"/>
        </w:rPr>
        <w:t>F</w:t>
      </w:r>
      <w:r w:rsidR="00866F4E" w:rsidRPr="00311135">
        <w:rPr>
          <w:rFonts w:cs="VAGRoundedStd-Bold"/>
          <w:b/>
          <w:bCs/>
          <w:color w:val="000000" w:themeColor="text1"/>
          <w:sz w:val="24"/>
          <w:szCs w:val="24"/>
          <w:u w:val="single"/>
        </w:rPr>
        <w:t>inal written warning</w:t>
      </w:r>
    </w:p>
    <w:p w:rsidR="00866F4E" w:rsidRPr="00311135" w:rsidRDefault="00866F4E" w:rsidP="009E2477">
      <w:pPr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Where there is a failure to improve or change behaviour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during the period of a prior formal written warning, or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where the infringement is sufficiently serious, the employer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ca</w:t>
      </w:r>
      <w:r w:rsidR="00B91D1F" w:rsidRPr="00311135">
        <w:rPr>
          <w:rFonts w:cs="VAGRoundedStd-Light"/>
          <w:color w:val="000000"/>
          <w:sz w:val="24"/>
          <w:szCs w:val="24"/>
        </w:rPr>
        <w:t xml:space="preserve">n give a final written warning.  </w:t>
      </w:r>
      <w:r w:rsidRPr="00311135">
        <w:rPr>
          <w:rFonts w:cs="VAGRoundedStd-Light"/>
          <w:color w:val="000000"/>
          <w:sz w:val="24"/>
          <w:szCs w:val="24"/>
        </w:rPr>
        <w:t>This will give details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of the complaint, warn that failure to improve will lead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 xml:space="preserve">to dismissal </w:t>
      </w:r>
      <w:r w:rsidRPr="00311135">
        <w:rPr>
          <w:rFonts w:cs="VAGRoundedStd-Light"/>
          <w:color w:val="000000"/>
          <w:sz w:val="24"/>
          <w:szCs w:val="24"/>
        </w:rPr>
        <w:lastRenderedPageBreak/>
        <w:t>and refer to the right of appeal.</w:t>
      </w:r>
      <w:r w:rsidR="00B91D1F" w:rsidRPr="00311135">
        <w:rPr>
          <w:rFonts w:cs="VAGRoundedStd-Light"/>
          <w:color w:val="000000"/>
          <w:sz w:val="24"/>
          <w:szCs w:val="24"/>
        </w:rPr>
        <w:t xml:space="preserve">  </w:t>
      </w:r>
      <w:r w:rsidRPr="00311135">
        <w:rPr>
          <w:rFonts w:cs="VAGRoundedStd-Light"/>
          <w:color w:val="000000"/>
          <w:sz w:val="24"/>
          <w:szCs w:val="24"/>
        </w:rPr>
        <w:t>The final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written warning will be kept on file but will normally be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disregarded for disciplinar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y purposes after a </w:t>
      </w:r>
      <w:r w:rsidRPr="00311135">
        <w:rPr>
          <w:rFonts w:cs="VAGRoundedStd-Light"/>
          <w:color w:val="000000"/>
          <w:sz w:val="24"/>
          <w:szCs w:val="24"/>
        </w:rPr>
        <w:t xml:space="preserve">period </w:t>
      </w:r>
      <w:r w:rsidR="009E2477" w:rsidRPr="00311135">
        <w:rPr>
          <w:rFonts w:cs="VAGRoundedStd-Light"/>
          <w:color w:val="000000"/>
          <w:sz w:val="24"/>
          <w:szCs w:val="24"/>
        </w:rPr>
        <w:t>of 12 months.</w:t>
      </w:r>
    </w:p>
    <w:p w:rsidR="00866F4E" w:rsidRPr="00311135" w:rsidRDefault="00866F4E" w:rsidP="000E0444">
      <w:pPr>
        <w:rPr>
          <w:b/>
          <w:sz w:val="24"/>
          <w:szCs w:val="24"/>
          <w:u w:val="single"/>
        </w:rPr>
      </w:pPr>
      <w:r w:rsidRPr="00311135">
        <w:rPr>
          <w:b/>
          <w:sz w:val="24"/>
          <w:szCs w:val="24"/>
          <w:u w:val="single"/>
        </w:rPr>
        <w:t>Dismissal</w:t>
      </w:r>
    </w:p>
    <w:p w:rsidR="000E0444" w:rsidRPr="00311135" w:rsidRDefault="00866F4E" w:rsidP="000E0444">
      <w:pPr>
        <w:rPr>
          <w:sz w:val="24"/>
          <w:szCs w:val="24"/>
        </w:rPr>
      </w:pPr>
      <w:r w:rsidRPr="00311135">
        <w:rPr>
          <w:sz w:val="24"/>
          <w:szCs w:val="24"/>
        </w:rPr>
        <w:t>If the employee’s conduct or performance still fails to</w:t>
      </w:r>
      <w:r w:rsidR="009E2477" w:rsidRPr="00311135">
        <w:rPr>
          <w:sz w:val="24"/>
          <w:szCs w:val="24"/>
        </w:rPr>
        <w:t xml:space="preserve"> </w:t>
      </w:r>
      <w:r w:rsidRPr="00311135">
        <w:rPr>
          <w:sz w:val="24"/>
          <w:szCs w:val="24"/>
        </w:rPr>
        <w:t>improve</w:t>
      </w:r>
      <w:r w:rsidR="00B91D1F" w:rsidRPr="00311135">
        <w:rPr>
          <w:sz w:val="24"/>
          <w:szCs w:val="24"/>
        </w:rPr>
        <w:t>,</w:t>
      </w:r>
      <w:r w:rsidRPr="00311135">
        <w:rPr>
          <w:sz w:val="24"/>
          <w:szCs w:val="24"/>
        </w:rPr>
        <w:t xml:space="preserve"> the final step will be to contemplate dismissal.</w:t>
      </w:r>
      <w:r w:rsidR="00B91D1F" w:rsidRPr="00311135">
        <w:rPr>
          <w:sz w:val="24"/>
          <w:szCs w:val="24"/>
        </w:rPr>
        <w:t xml:space="preserve">  </w:t>
      </w:r>
      <w:r w:rsidR="000E0444" w:rsidRPr="00311135">
        <w:rPr>
          <w:sz w:val="24"/>
          <w:szCs w:val="24"/>
        </w:rPr>
        <w:t>In these circumstances, the statutory disciplinary &amp; dismissal procedure will be followed.</w:t>
      </w:r>
    </w:p>
    <w:p w:rsidR="000E0444" w:rsidRPr="00311135" w:rsidRDefault="000E0444" w:rsidP="00E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311135">
        <w:rPr>
          <w:b/>
          <w:sz w:val="24"/>
          <w:szCs w:val="24"/>
          <w:u w:val="single"/>
        </w:rPr>
        <w:t>Standard Dis</w:t>
      </w:r>
      <w:r w:rsidR="00B61CAF" w:rsidRPr="00311135">
        <w:rPr>
          <w:b/>
          <w:sz w:val="24"/>
          <w:szCs w:val="24"/>
          <w:u w:val="single"/>
        </w:rPr>
        <w:t>ciplinary &amp; Dismissal procedure</w:t>
      </w:r>
    </w:p>
    <w:p w:rsidR="009A41DE" w:rsidRPr="00311135" w:rsidRDefault="00B91D1F" w:rsidP="00EB4EEE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11135">
        <w:rPr>
          <w:rFonts w:cs="Arial"/>
          <w:b/>
          <w:sz w:val="24"/>
          <w:szCs w:val="24"/>
        </w:rPr>
        <w:t xml:space="preserve">Step one: </w:t>
      </w:r>
      <w:r w:rsidR="00881329" w:rsidRPr="00311135">
        <w:rPr>
          <w:b/>
          <w:sz w:val="24"/>
          <w:szCs w:val="24"/>
        </w:rPr>
        <w:t>Employer gives employee a written statement and calls a hearing</w:t>
      </w:r>
    </w:p>
    <w:p w:rsidR="009A41DE" w:rsidRPr="00311135" w:rsidRDefault="00881329" w:rsidP="00E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11135">
        <w:rPr>
          <w:rFonts w:cs="VAGRoundedStd-Light"/>
          <w:sz w:val="24"/>
          <w:szCs w:val="24"/>
        </w:rPr>
        <w:t>The employer will set out in writing the employee’s alleged conduct, characteristics or other circumstances which lead him/her to contemplate dismissing or taking di</w:t>
      </w:r>
      <w:r w:rsidR="00B91D1F" w:rsidRPr="00311135">
        <w:rPr>
          <w:rFonts w:cs="VAGRoundedStd-Light"/>
          <w:sz w:val="24"/>
          <w:szCs w:val="24"/>
        </w:rPr>
        <w:t xml:space="preserve">sciplinary action against them.  </w:t>
      </w:r>
      <w:r w:rsidRPr="00311135">
        <w:rPr>
          <w:rFonts w:cs="VAGRoundedStd-Light"/>
          <w:sz w:val="24"/>
          <w:szCs w:val="24"/>
        </w:rPr>
        <w:t>The em</w:t>
      </w:r>
      <w:r w:rsidR="00B91D1F" w:rsidRPr="00311135">
        <w:rPr>
          <w:rFonts w:cs="VAGRoundedStd-Light"/>
          <w:sz w:val="24"/>
          <w:szCs w:val="24"/>
        </w:rPr>
        <w:t xml:space="preserve">ployer will inform the employee </w:t>
      </w:r>
      <w:r w:rsidRPr="00311135">
        <w:rPr>
          <w:rFonts w:cs="VAGRoundedStd-Light"/>
          <w:sz w:val="24"/>
          <w:szCs w:val="24"/>
        </w:rPr>
        <w:t xml:space="preserve">in the written statement of the basis on which he/she has made the allegations against the employee. </w:t>
      </w:r>
      <w:r w:rsidR="00B91D1F" w:rsidRPr="00311135">
        <w:rPr>
          <w:rFonts w:cs="VAGRoundedStd-Light"/>
          <w:sz w:val="24"/>
          <w:szCs w:val="24"/>
        </w:rPr>
        <w:t xml:space="preserve"> Where </w:t>
      </w:r>
      <w:r w:rsidRPr="00311135">
        <w:rPr>
          <w:rFonts w:cs="VAGRoundedStd-Light"/>
          <w:sz w:val="24"/>
          <w:szCs w:val="24"/>
        </w:rPr>
        <w:t>possible the employer will provide c</w:t>
      </w:r>
      <w:r w:rsidR="00B91D1F" w:rsidRPr="00311135">
        <w:rPr>
          <w:rFonts w:cs="VAGRoundedStd-Light"/>
          <w:sz w:val="24"/>
          <w:szCs w:val="24"/>
        </w:rPr>
        <w:t xml:space="preserve">opies of any relevant evidence.  </w:t>
      </w:r>
      <w:r w:rsidRPr="00311135">
        <w:rPr>
          <w:rFonts w:cs="VAGRoundedStd-Light"/>
          <w:sz w:val="24"/>
          <w:szCs w:val="24"/>
        </w:rPr>
        <w:t>The employer will invite the employee to a hearing to discuss the matter.</w:t>
      </w:r>
    </w:p>
    <w:p w:rsidR="009A41DE" w:rsidRPr="00311135" w:rsidRDefault="00881329" w:rsidP="00EB4EEE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AGRoundedStd-Light"/>
          <w:b/>
          <w:sz w:val="24"/>
          <w:szCs w:val="24"/>
        </w:rPr>
      </w:pPr>
      <w:r w:rsidRPr="00311135">
        <w:rPr>
          <w:b/>
          <w:sz w:val="24"/>
          <w:szCs w:val="24"/>
        </w:rPr>
        <w:t>Step 2:</w:t>
      </w:r>
      <w:r w:rsidR="009A41DE" w:rsidRPr="00311135">
        <w:rPr>
          <w:b/>
          <w:sz w:val="24"/>
          <w:szCs w:val="24"/>
        </w:rPr>
        <w:t xml:space="preserve"> </w:t>
      </w:r>
      <w:r w:rsidRPr="00311135">
        <w:rPr>
          <w:b/>
          <w:sz w:val="24"/>
          <w:szCs w:val="24"/>
        </w:rPr>
        <w:t>Meeting is held and employer informs employee</w:t>
      </w:r>
      <w:r w:rsidR="009A41DE" w:rsidRPr="00311135">
        <w:rPr>
          <w:b/>
          <w:sz w:val="24"/>
          <w:szCs w:val="24"/>
        </w:rPr>
        <w:t xml:space="preserve"> </w:t>
      </w:r>
      <w:r w:rsidRPr="00311135">
        <w:rPr>
          <w:b/>
          <w:sz w:val="24"/>
          <w:szCs w:val="24"/>
        </w:rPr>
        <w:t>of the outcom</w:t>
      </w:r>
      <w:r w:rsidR="009A41DE" w:rsidRPr="00311135">
        <w:rPr>
          <w:b/>
          <w:sz w:val="24"/>
          <w:szCs w:val="24"/>
        </w:rPr>
        <w:t>e</w:t>
      </w:r>
    </w:p>
    <w:p w:rsidR="009A41DE" w:rsidRPr="00311135" w:rsidRDefault="00881329" w:rsidP="00E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AGRoundedStd-Light"/>
          <w:sz w:val="24"/>
          <w:szCs w:val="24"/>
        </w:rPr>
      </w:pPr>
      <w:r w:rsidRPr="00311135">
        <w:rPr>
          <w:rFonts w:cs="VAGRoundedStd-Light"/>
          <w:sz w:val="24"/>
          <w:szCs w:val="24"/>
        </w:rPr>
        <w:t>The meeting will take place before any action (other than suspension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 xml:space="preserve">on full pay if appropriate) is taken. </w:t>
      </w:r>
      <w:r w:rsidR="00B91D1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The meeting will be held without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undue delay but only when the employee has had a reasonable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opportunity to consider a res</w:t>
      </w:r>
      <w:r w:rsidR="009A41DE" w:rsidRPr="00311135">
        <w:rPr>
          <w:rFonts w:cs="VAGRoundedStd-Light"/>
          <w:sz w:val="24"/>
          <w:szCs w:val="24"/>
        </w:rPr>
        <w:t>ponse to the employer’s written s</w:t>
      </w:r>
      <w:r w:rsidRPr="00311135">
        <w:rPr>
          <w:rFonts w:cs="VAGRoundedStd-Light"/>
          <w:sz w:val="24"/>
          <w:szCs w:val="24"/>
        </w:rPr>
        <w:t>tatement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 xml:space="preserve">and any further verbal explanation the employer has provided. </w:t>
      </w:r>
      <w:r w:rsidR="00B91D1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The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employee must take all reasonable steps to attend the meeting.</w:t>
      </w:r>
      <w:r w:rsidR="009A41DE" w:rsidRPr="00311135">
        <w:rPr>
          <w:rFonts w:cs="VAGRoundedStd-Light"/>
          <w:sz w:val="24"/>
          <w:szCs w:val="24"/>
        </w:rPr>
        <w:t xml:space="preserve">  </w:t>
      </w:r>
    </w:p>
    <w:p w:rsidR="00881329" w:rsidRPr="00311135" w:rsidRDefault="00881329" w:rsidP="00E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AGRoundedStd-Light"/>
          <w:b/>
          <w:sz w:val="24"/>
          <w:szCs w:val="24"/>
        </w:rPr>
      </w:pPr>
      <w:r w:rsidRPr="00311135">
        <w:rPr>
          <w:rFonts w:cs="VAGRoundedStd-Light"/>
          <w:sz w:val="24"/>
          <w:szCs w:val="24"/>
        </w:rPr>
        <w:t>After the meeting the employer will inform the employee of his/her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 xml:space="preserve">decision and notify the employee of their right to appeal </w:t>
      </w:r>
      <w:r w:rsidR="009A41DE" w:rsidRPr="00311135">
        <w:rPr>
          <w:rFonts w:cs="VAGRoundedStd-Light"/>
          <w:sz w:val="24"/>
          <w:szCs w:val="24"/>
        </w:rPr>
        <w:t>a</w:t>
      </w:r>
      <w:r w:rsidRPr="00311135">
        <w:rPr>
          <w:rFonts w:cs="VAGRoundedStd-Light"/>
          <w:sz w:val="24"/>
          <w:szCs w:val="24"/>
        </w:rPr>
        <w:t>gainst the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decision</w:t>
      </w:r>
      <w:r w:rsidR="00B91D1F" w:rsidRPr="00311135">
        <w:rPr>
          <w:rFonts w:cs="VAGRoundedStd-Light"/>
          <w:sz w:val="24"/>
          <w:szCs w:val="24"/>
        </w:rPr>
        <w:t>.</w:t>
      </w:r>
    </w:p>
    <w:p w:rsidR="009A41DE" w:rsidRPr="00311135" w:rsidRDefault="00881329" w:rsidP="00EB4EEE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11135">
        <w:rPr>
          <w:b/>
          <w:sz w:val="24"/>
          <w:szCs w:val="24"/>
        </w:rPr>
        <w:t>Step 3:</w:t>
      </w:r>
      <w:r w:rsidR="009A41DE" w:rsidRPr="00311135">
        <w:rPr>
          <w:b/>
          <w:sz w:val="24"/>
          <w:szCs w:val="24"/>
        </w:rPr>
        <w:t xml:space="preserve"> </w:t>
      </w:r>
      <w:r w:rsidRPr="00311135">
        <w:rPr>
          <w:b/>
          <w:sz w:val="24"/>
          <w:szCs w:val="24"/>
        </w:rPr>
        <w:t xml:space="preserve">Appeal against the disciplinary decision if </w:t>
      </w:r>
      <w:r w:rsidR="009A41DE" w:rsidRPr="00311135">
        <w:rPr>
          <w:b/>
          <w:sz w:val="24"/>
          <w:szCs w:val="24"/>
        </w:rPr>
        <w:t>necessary</w:t>
      </w:r>
    </w:p>
    <w:p w:rsidR="00EB4EEE" w:rsidRPr="00311135" w:rsidRDefault="00881329" w:rsidP="00E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AGRoundedStd-Light"/>
          <w:sz w:val="24"/>
          <w:szCs w:val="24"/>
        </w:rPr>
      </w:pPr>
      <w:r w:rsidRPr="00311135">
        <w:rPr>
          <w:rFonts w:cs="VAGRoundedStd-Light"/>
          <w:sz w:val="24"/>
          <w:szCs w:val="24"/>
        </w:rPr>
        <w:t>If the employee wishes to appeal</w:t>
      </w:r>
      <w:r w:rsidR="00B91D1F" w:rsidRPr="00311135">
        <w:rPr>
          <w:rFonts w:cs="VAGRoundedStd-Light"/>
          <w:sz w:val="24"/>
          <w:szCs w:val="24"/>
        </w:rPr>
        <w:t xml:space="preserve">, </w:t>
      </w:r>
      <w:r w:rsidRPr="00311135">
        <w:rPr>
          <w:rFonts w:cs="VAGRoundedStd-Light"/>
          <w:sz w:val="24"/>
          <w:szCs w:val="24"/>
        </w:rPr>
        <w:t>they must inform their employer in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writing within a reasonable time.</w:t>
      </w:r>
      <w:r w:rsidR="00B91D1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 xml:space="preserve"> If they do this then the employer will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 xml:space="preserve">invite them to attend a further meeting. </w:t>
      </w:r>
      <w:r w:rsidR="00B91D1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The appeal hearing may take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place before or after dismissal or disci</w:t>
      </w:r>
      <w:r w:rsidR="00B91D1F" w:rsidRPr="00311135">
        <w:rPr>
          <w:rFonts w:cs="VAGRoundedStd-Light"/>
          <w:sz w:val="24"/>
          <w:szCs w:val="24"/>
        </w:rPr>
        <w:t xml:space="preserve">plinary action has taken effect.  </w:t>
      </w:r>
      <w:r w:rsidRPr="00311135">
        <w:rPr>
          <w:rFonts w:cs="VAGRoundedStd-Light"/>
          <w:sz w:val="24"/>
          <w:szCs w:val="24"/>
        </w:rPr>
        <w:t>After the appeal hearing</w:t>
      </w:r>
      <w:r w:rsidR="00B91D1F" w:rsidRPr="00311135">
        <w:rPr>
          <w:rFonts w:cs="VAGRoundedStd-Light"/>
          <w:sz w:val="24"/>
          <w:szCs w:val="24"/>
        </w:rPr>
        <w:t>,</w:t>
      </w:r>
      <w:r w:rsidRPr="00311135">
        <w:rPr>
          <w:rFonts w:cs="VAGRoundedStd-Light"/>
          <w:sz w:val="24"/>
          <w:szCs w:val="24"/>
        </w:rPr>
        <w:t xml:space="preserve"> the employer will inform the employee of his/</w:t>
      </w:r>
      <w:r w:rsidR="009A41DE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her final decision and will confirm it in writing as soon as practicable.</w:t>
      </w:r>
      <w:r w:rsidR="00EB4EEE" w:rsidRPr="00311135">
        <w:rPr>
          <w:rFonts w:cs="VAGRoundedStd-Light"/>
          <w:sz w:val="24"/>
          <w:szCs w:val="24"/>
        </w:rPr>
        <w:t xml:space="preserve">  </w:t>
      </w:r>
    </w:p>
    <w:p w:rsidR="000E0444" w:rsidRPr="00311135" w:rsidRDefault="000E0444" w:rsidP="00E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11135">
        <w:rPr>
          <w:rFonts w:cs="Arial"/>
          <w:sz w:val="24"/>
          <w:szCs w:val="24"/>
        </w:rPr>
        <w:t>You will be reminded of your right to be accom</w:t>
      </w:r>
      <w:r w:rsidR="00EB4EEE" w:rsidRPr="00311135">
        <w:rPr>
          <w:rFonts w:cs="Arial"/>
          <w:sz w:val="24"/>
          <w:szCs w:val="24"/>
        </w:rPr>
        <w:t xml:space="preserve">panied by </w:t>
      </w:r>
      <w:r w:rsidR="00EB4EEE" w:rsidRPr="00311135">
        <w:rPr>
          <w:sz w:val="24"/>
          <w:szCs w:val="24"/>
        </w:rPr>
        <w:t>a work colleague, advocate or other such representative.</w:t>
      </w:r>
    </w:p>
    <w:p w:rsidR="00EB4EEE" w:rsidRPr="00311135" w:rsidRDefault="00EB4EEE" w:rsidP="00E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AGRoundedStd-Light"/>
          <w:color w:val="000000"/>
          <w:sz w:val="24"/>
          <w:szCs w:val="24"/>
        </w:rPr>
      </w:pPr>
    </w:p>
    <w:p w:rsidR="00EB4EEE" w:rsidRPr="00311135" w:rsidRDefault="00EB4EEE" w:rsidP="00EB4EEE">
      <w:pPr>
        <w:autoSpaceDE w:val="0"/>
        <w:autoSpaceDN w:val="0"/>
        <w:adjustRightInd w:val="0"/>
        <w:spacing w:after="0" w:line="240" w:lineRule="auto"/>
        <w:rPr>
          <w:rFonts w:cs="VAGRoundedStd-Light"/>
          <w:color w:val="000000"/>
          <w:sz w:val="24"/>
          <w:szCs w:val="24"/>
        </w:rPr>
      </w:pPr>
    </w:p>
    <w:p w:rsidR="00866F4E" w:rsidRPr="00311135" w:rsidRDefault="00866F4E" w:rsidP="009E2477">
      <w:pPr>
        <w:rPr>
          <w:rFonts w:cs="VAGRoundedStd-Bold"/>
          <w:b/>
          <w:bCs/>
          <w:color w:val="000000" w:themeColor="text1"/>
          <w:sz w:val="24"/>
          <w:szCs w:val="24"/>
          <w:u w:val="single"/>
        </w:rPr>
      </w:pPr>
      <w:r w:rsidRPr="00311135">
        <w:rPr>
          <w:rFonts w:cs="VAGRoundedStd-Bold"/>
          <w:b/>
          <w:bCs/>
          <w:color w:val="000000" w:themeColor="text1"/>
          <w:sz w:val="24"/>
          <w:szCs w:val="24"/>
          <w:u w:val="single"/>
        </w:rPr>
        <w:t xml:space="preserve">Gross </w:t>
      </w:r>
      <w:r w:rsidR="00B91D1F" w:rsidRPr="00311135">
        <w:rPr>
          <w:rFonts w:cs="VAGRoundedStd-Bold"/>
          <w:b/>
          <w:bCs/>
          <w:color w:val="000000" w:themeColor="text1"/>
          <w:sz w:val="24"/>
          <w:szCs w:val="24"/>
          <w:u w:val="single"/>
        </w:rPr>
        <w:t>M</w:t>
      </w:r>
      <w:r w:rsidRPr="00311135">
        <w:rPr>
          <w:rFonts w:cs="VAGRoundedStd-Bold"/>
          <w:b/>
          <w:bCs/>
          <w:color w:val="000000" w:themeColor="text1"/>
          <w:sz w:val="24"/>
          <w:szCs w:val="24"/>
          <w:u w:val="single"/>
        </w:rPr>
        <w:t>isconduct</w:t>
      </w:r>
    </w:p>
    <w:p w:rsidR="00866F4E" w:rsidRPr="00311135" w:rsidRDefault="00866F4E" w:rsidP="009E2477">
      <w:pPr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There are types of misconduct that are so serious that they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 xml:space="preserve">are termed </w:t>
      </w:r>
      <w:r w:rsidR="00B91D1F" w:rsidRPr="00311135">
        <w:rPr>
          <w:rFonts w:cs="VAGRoundedStd-Light"/>
          <w:color w:val="000000"/>
          <w:sz w:val="24"/>
          <w:szCs w:val="24"/>
        </w:rPr>
        <w:t>G</w:t>
      </w:r>
      <w:r w:rsidRPr="00311135">
        <w:rPr>
          <w:rFonts w:cs="VAGRoundedStd-Light"/>
          <w:color w:val="000000"/>
          <w:sz w:val="24"/>
          <w:szCs w:val="24"/>
        </w:rPr>
        <w:t>ross Misconduct.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 </w:t>
      </w:r>
      <w:r w:rsidRPr="00311135">
        <w:rPr>
          <w:rFonts w:cs="VAGRoundedStd-Light"/>
          <w:color w:val="000000"/>
          <w:sz w:val="24"/>
          <w:szCs w:val="24"/>
        </w:rPr>
        <w:t>While the alleged gross misconduct is being investigated,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 xml:space="preserve">an employee may be suspended, during which </w:t>
      </w:r>
      <w:r w:rsidRPr="00311135">
        <w:rPr>
          <w:rFonts w:cs="VAGRoundedStd-Light"/>
          <w:color w:val="000000"/>
          <w:sz w:val="24"/>
          <w:szCs w:val="24"/>
        </w:rPr>
        <w:lastRenderedPageBreak/>
        <w:t>time they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 xml:space="preserve">will be paid. </w:t>
      </w:r>
      <w:r w:rsidR="00B91D1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Any decision to dismiss will be taken by the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="00311135" w:rsidRPr="00311135">
        <w:rPr>
          <w:rFonts w:cs="VAGRoundedStd-Light"/>
          <w:color w:val="000000"/>
          <w:sz w:val="24"/>
          <w:szCs w:val="24"/>
        </w:rPr>
        <w:t xml:space="preserve">employer only after a full </w:t>
      </w:r>
      <w:r w:rsidRPr="00311135">
        <w:rPr>
          <w:rFonts w:cs="VAGRoundedStd-Light"/>
          <w:color w:val="000000"/>
          <w:sz w:val="24"/>
          <w:szCs w:val="24"/>
        </w:rPr>
        <w:t>investigation.</w:t>
      </w:r>
    </w:p>
    <w:p w:rsidR="00866F4E" w:rsidRPr="00311135" w:rsidRDefault="00866F4E" w:rsidP="009E2477">
      <w:pPr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The Standard Disciplinary and Dismissal Procedure</w:t>
      </w:r>
      <w:r w:rsidR="00BC32A9" w:rsidRPr="00311135">
        <w:rPr>
          <w:rFonts w:cs="VAGRoundedStd-Light"/>
          <w:color w:val="000000"/>
          <w:sz w:val="24"/>
          <w:szCs w:val="24"/>
        </w:rPr>
        <w:t>s</w:t>
      </w:r>
      <w:r w:rsidRPr="00311135">
        <w:rPr>
          <w:rFonts w:cs="VAGRoundedStd-Light"/>
          <w:color w:val="000000"/>
          <w:sz w:val="24"/>
          <w:szCs w:val="24"/>
        </w:rPr>
        <w:t xml:space="preserve"> </w:t>
      </w:r>
      <w:r w:rsidR="00BC32A9" w:rsidRPr="00311135">
        <w:rPr>
          <w:rFonts w:cs="VAGRoundedStd-Light"/>
          <w:color w:val="000000"/>
          <w:sz w:val="24"/>
          <w:szCs w:val="24"/>
        </w:rPr>
        <w:t>apply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to dismissals for gross misconduct.</w:t>
      </w:r>
    </w:p>
    <w:p w:rsidR="00866F4E" w:rsidRPr="00311135" w:rsidRDefault="00866F4E" w:rsidP="009E2477">
      <w:pPr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If after investigation it is confirmed that the employee has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committed one of the following offences (the list is not</w:t>
      </w:r>
      <w:r w:rsidR="009E2477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exhaustive), they will normally be dismissed:</w:t>
      </w:r>
    </w:p>
    <w:p w:rsidR="00866F4E" w:rsidRPr="00311135" w:rsidRDefault="00866F4E" w:rsidP="009E247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135">
        <w:rPr>
          <w:sz w:val="24"/>
          <w:szCs w:val="24"/>
        </w:rPr>
        <w:t>theft</w:t>
      </w:r>
    </w:p>
    <w:p w:rsidR="00866F4E" w:rsidRPr="00311135" w:rsidRDefault="00866F4E" w:rsidP="009E247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135">
        <w:rPr>
          <w:sz w:val="24"/>
          <w:szCs w:val="24"/>
        </w:rPr>
        <w:t>fraud and deliberate falsification of records</w:t>
      </w:r>
    </w:p>
    <w:p w:rsidR="00866F4E" w:rsidRPr="00311135" w:rsidRDefault="00866F4E" w:rsidP="009E247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135">
        <w:rPr>
          <w:sz w:val="24"/>
          <w:szCs w:val="24"/>
        </w:rPr>
        <w:t>physical violence</w:t>
      </w:r>
    </w:p>
    <w:p w:rsidR="00866F4E" w:rsidRPr="00311135" w:rsidRDefault="00866F4E" w:rsidP="009E247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135">
        <w:rPr>
          <w:sz w:val="24"/>
          <w:szCs w:val="24"/>
        </w:rPr>
        <w:t>serious bullying or harassment</w:t>
      </w:r>
    </w:p>
    <w:p w:rsidR="00866F4E" w:rsidRPr="00311135" w:rsidRDefault="00866F4E" w:rsidP="009E247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135">
        <w:rPr>
          <w:sz w:val="24"/>
          <w:szCs w:val="24"/>
        </w:rPr>
        <w:t>deliberate damage to property</w:t>
      </w:r>
    </w:p>
    <w:p w:rsidR="00866F4E" w:rsidRPr="00311135" w:rsidRDefault="00866F4E" w:rsidP="009E247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135">
        <w:rPr>
          <w:sz w:val="24"/>
          <w:szCs w:val="24"/>
        </w:rPr>
        <w:t>serious insubordination</w:t>
      </w:r>
    </w:p>
    <w:p w:rsidR="00866F4E" w:rsidRPr="00311135" w:rsidRDefault="00866F4E" w:rsidP="009E247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135">
        <w:rPr>
          <w:sz w:val="24"/>
          <w:szCs w:val="24"/>
        </w:rPr>
        <w:t>bringing the employer into serious disrepute</w:t>
      </w:r>
    </w:p>
    <w:p w:rsidR="00866F4E" w:rsidRPr="00311135" w:rsidRDefault="00866F4E" w:rsidP="009E247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135">
        <w:rPr>
          <w:sz w:val="24"/>
          <w:szCs w:val="24"/>
        </w:rPr>
        <w:t>serious incapability whilst on duty brought on by alcohol</w:t>
      </w:r>
      <w:r w:rsidR="00BC32A9" w:rsidRPr="00311135">
        <w:rPr>
          <w:sz w:val="24"/>
          <w:szCs w:val="24"/>
        </w:rPr>
        <w:t xml:space="preserve"> </w:t>
      </w:r>
      <w:r w:rsidRPr="00311135">
        <w:rPr>
          <w:sz w:val="24"/>
          <w:szCs w:val="24"/>
        </w:rPr>
        <w:t>or illegal drugs</w:t>
      </w:r>
    </w:p>
    <w:p w:rsidR="00866F4E" w:rsidRPr="00311135" w:rsidRDefault="00866F4E" w:rsidP="009E247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135">
        <w:rPr>
          <w:sz w:val="24"/>
          <w:szCs w:val="24"/>
        </w:rPr>
        <w:t>serious negligence which causes or might cause</w:t>
      </w:r>
      <w:r w:rsidR="00BC32A9" w:rsidRPr="00311135">
        <w:rPr>
          <w:sz w:val="24"/>
          <w:szCs w:val="24"/>
        </w:rPr>
        <w:t xml:space="preserve"> </w:t>
      </w:r>
      <w:r w:rsidRPr="00311135">
        <w:rPr>
          <w:sz w:val="24"/>
          <w:szCs w:val="24"/>
        </w:rPr>
        <w:t>unacceptable loss, damage or injury</w:t>
      </w:r>
    </w:p>
    <w:p w:rsidR="009E2477" w:rsidRPr="00311135" w:rsidRDefault="00866F4E" w:rsidP="009E2477">
      <w:pPr>
        <w:pStyle w:val="NoSpacing"/>
        <w:numPr>
          <w:ilvl w:val="0"/>
          <w:numId w:val="3"/>
        </w:numPr>
        <w:rPr>
          <w:rFonts w:cs="VAGRoundedStd-Light"/>
          <w:sz w:val="24"/>
          <w:szCs w:val="24"/>
        </w:rPr>
      </w:pPr>
      <w:r w:rsidRPr="00311135">
        <w:rPr>
          <w:sz w:val="24"/>
          <w:szCs w:val="24"/>
        </w:rPr>
        <w:t>serious infringement of health and safety rules</w:t>
      </w:r>
    </w:p>
    <w:p w:rsidR="00866F4E" w:rsidRPr="00311135" w:rsidRDefault="00866F4E" w:rsidP="009E247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1135">
        <w:rPr>
          <w:sz w:val="24"/>
          <w:szCs w:val="24"/>
        </w:rPr>
        <w:t xml:space="preserve">serious breach of confidence (subject to </w:t>
      </w:r>
      <w:r w:rsidR="009E2477" w:rsidRPr="00311135">
        <w:rPr>
          <w:rFonts w:cs="VAGRoundedStd-Light"/>
          <w:sz w:val="24"/>
          <w:szCs w:val="24"/>
        </w:rPr>
        <w:t>the Public Interest (Disclosure) Act 1998)</w:t>
      </w:r>
    </w:p>
    <w:p w:rsidR="00735252" w:rsidRPr="00311135" w:rsidRDefault="00735252" w:rsidP="00735252">
      <w:pPr>
        <w:pStyle w:val="NoSpacing"/>
        <w:rPr>
          <w:rFonts w:cs="VAGRoundedStd-Light"/>
          <w:sz w:val="24"/>
          <w:szCs w:val="24"/>
        </w:rPr>
      </w:pPr>
    </w:p>
    <w:p w:rsidR="00735252" w:rsidRPr="00311135" w:rsidRDefault="00735252" w:rsidP="00B6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VAGRoundedStd-Bold"/>
          <w:b/>
          <w:bCs/>
          <w:sz w:val="24"/>
          <w:szCs w:val="24"/>
          <w:u w:val="single"/>
        </w:rPr>
      </w:pPr>
      <w:r w:rsidRPr="00311135">
        <w:rPr>
          <w:rFonts w:cs="VAGRoundedStd-Bold"/>
          <w:b/>
          <w:bCs/>
          <w:sz w:val="24"/>
          <w:szCs w:val="24"/>
          <w:u w:val="single"/>
        </w:rPr>
        <w:t>Modified Dismissal</w:t>
      </w:r>
      <w:r w:rsidR="00B61CAF" w:rsidRPr="00311135">
        <w:rPr>
          <w:rFonts w:cs="VAGRoundedStd-Bold"/>
          <w:b/>
          <w:bCs/>
          <w:sz w:val="24"/>
          <w:szCs w:val="24"/>
          <w:u w:val="single"/>
        </w:rPr>
        <w:t xml:space="preserve"> </w:t>
      </w:r>
      <w:r w:rsidRPr="00311135">
        <w:rPr>
          <w:rFonts w:cs="VAGRoundedStd-Bold"/>
          <w:b/>
          <w:bCs/>
          <w:sz w:val="24"/>
          <w:szCs w:val="24"/>
          <w:u w:val="single"/>
        </w:rPr>
        <w:t>Procedure</w:t>
      </w:r>
    </w:p>
    <w:p w:rsidR="00735252" w:rsidRPr="00311135" w:rsidRDefault="00735252" w:rsidP="00B61C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AGRoundedStd-Bold"/>
          <w:b/>
          <w:bCs/>
          <w:sz w:val="24"/>
          <w:szCs w:val="24"/>
        </w:rPr>
      </w:pPr>
    </w:p>
    <w:p w:rsidR="00735252" w:rsidRPr="00311135" w:rsidRDefault="00735252" w:rsidP="00B6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AGRoundedStd-Light"/>
          <w:sz w:val="24"/>
          <w:szCs w:val="24"/>
        </w:rPr>
      </w:pPr>
      <w:r w:rsidRPr="00311135">
        <w:rPr>
          <w:rFonts w:cs="VAGRoundedStd-Light"/>
          <w:sz w:val="24"/>
          <w:szCs w:val="24"/>
        </w:rPr>
        <w:t>In a few cases of gross misconduct the employer may</w:t>
      </w:r>
      <w:r w:rsidR="00B61CA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be justified in dismissing immediately without conducting</w:t>
      </w:r>
      <w:r w:rsidR="00B61CA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 xml:space="preserve">an investigation. </w:t>
      </w:r>
      <w:r w:rsidR="00B91D1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In these cases a two-step “Modified</w:t>
      </w:r>
      <w:r w:rsidR="00B61CAF" w:rsidRPr="00311135">
        <w:rPr>
          <w:rFonts w:cs="VAGRoundedStd-Light"/>
          <w:sz w:val="24"/>
          <w:szCs w:val="24"/>
        </w:rPr>
        <w:t xml:space="preserve"> Dismissal Procedure” will be </w:t>
      </w:r>
      <w:r w:rsidRPr="00311135">
        <w:rPr>
          <w:rFonts w:cs="VAGRoundedStd-Light"/>
          <w:sz w:val="24"/>
          <w:szCs w:val="24"/>
        </w:rPr>
        <w:t>followed.</w:t>
      </w:r>
    </w:p>
    <w:p w:rsidR="00735252" w:rsidRPr="00311135" w:rsidRDefault="00735252" w:rsidP="00B61C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AGRoundedStd-Light"/>
          <w:sz w:val="24"/>
          <w:szCs w:val="24"/>
        </w:rPr>
      </w:pPr>
    </w:p>
    <w:p w:rsidR="00735252" w:rsidRPr="00311135" w:rsidRDefault="00735252" w:rsidP="00B61CAF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AGRoundedStd-Bold"/>
          <w:b/>
          <w:bCs/>
          <w:sz w:val="24"/>
          <w:szCs w:val="24"/>
        </w:rPr>
      </w:pPr>
      <w:r w:rsidRPr="00311135">
        <w:rPr>
          <w:rFonts w:cs="VAGRoundedStd-Bold"/>
          <w:b/>
          <w:bCs/>
          <w:sz w:val="24"/>
          <w:szCs w:val="24"/>
        </w:rPr>
        <w:t>Step 1:</w:t>
      </w:r>
      <w:r w:rsidR="00B61CAF" w:rsidRPr="00311135">
        <w:rPr>
          <w:rFonts w:cs="VAGRoundedStd-Bold"/>
          <w:b/>
          <w:bCs/>
          <w:sz w:val="24"/>
          <w:szCs w:val="24"/>
        </w:rPr>
        <w:t xml:space="preserve"> </w:t>
      </w:r>
      <w:r w:rsidRPr="00311135">
        <w:rPr>
          <w:rFonts w:cs="VAGRoundedStd-Bold"/>
          <w:b/>
          <w:bCs/>
          <w:sz w:val="24"/>
          <w:szCs w:val="24"/>
        </w:rPr>
        <w:t>Employer gives written statement</w:t>
      </w:r>
    </w:p>
    <w:p w:rsidR="00B61CAF" w:rsidRPr="00311135" w:rsidRDefault="00B61CAF" w:rsidP="00B6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AGRoundedStd-Light"/>
          <w:sz w:val="24"/>
          <w:szCs w:val="24"/>
        </w:rPr>
      </w:pPr>
    </w:p>
    <w:p w:rsidR="00735252" w:rsidRPr="00311135" w:rsidRDefault="00735252" w:rsidP="00B6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AGRoundedStd-Light"/>
          <w:sz w:val="24"/>
          <w:szCs w:val="24"/>
        </w:rPr>
      </w:pPr>
      <w:r w:rsidRPr="00311135">
        <w:rPr>
          <w:rFonts w:cs="VAGRoundedStd-Light"/>
          <w:sz w:val="24"/>
          <w:szCs w:val="24"/>
        </w:rPr>
        <w:t>The employer must give the employee a written statement</w:t>
      </w:r>
      <w:r w:rsidR="00B61CA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 xml:space="preserve">setting out the conduct that has </w:t>
      </w:r>
      <w:r w:rsidR="00B61CAF" w:rsidRPr="00311135">
        <w:rPr>
          <w:rFonts w:cs="VAGRoundedStd-Light"/>
          <w:sz w:val="24"/>
          <w:szCs w:val="24"/>
        </w:rPr>
        <w:t>resulted in</w:t>
      </w:r>
      <w:r w:rsidRPr="00311135">
        <w:rPr>
          <w:rFonts w:cs="VAGRoundedStd-Light"/>
          <w:sz w:val="24"/>
          <w:szCs w:val="24"/>
        </w:rPr>
        <w:t xml:space="preserve"> the dismissal</w:t>
      </w:r>
      <w:r w:rsidR="00B61CA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and informing them of the right to appeal against the</w:t>
      </w:r>
      <w:r w:rsidR="00B61CA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decision to dismiss.</w:t>
      </w:r>
    </w:p>
    <w:p w:rsidR="00B61CAF" w:rsidRPr="00311135" w:rsidRDefault="00B61CAF" w:rsidP="00B6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AGRoundedStd-Bold"/>
          <w:b/>
          <w:bCs/>
          <w:sz w:val="24"/>
          <w:szCs w:val="24"/>
        </w:rPr>
      </w:pPr>
    </w:p>
    <w:p w:rsidR="00735252" w:rsidRPr="00311135" w:rsidRDefault="00735252" w:rsidP="00B61CAF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AGRoundedStd-Bold"/>
          <w:b/>
          <w:bCs/>
          <w:sz w:val="24"/>
          <w:szCs w:val="24"/>
        </w:rPr>
      </w:pPr>
      <w:r w:rsidRPr="00311135">
        <w:rPr>
          <w:rFonts w:cs="VAGRoundedStd-Bold"/>
          <w:b/>
          <w:bCs/>
          <w:sz w:val="24"/>
          <w:szCs w:val="24"/>
        </w:rPr>
        <w:t>Step 2:</w:t>
      </w:r>
      <w:r w:rsidR="00B61CAF" w:rsidRPr="00311135">
        <w:rPr>
          <w:rFonts w:cs="VAGRoundedStd-Bold"/>
          <w:b/>
          <w:bCs/>
          <w:sz w:val="24"/>
          <w:szCs w:val="24"/>
        </w:rPr>
        <w:t xml:space="preserve">  </w:t>
      </w:r>
      <w:r w:rsidRPr="00311135">
        <w:rPr>
          <w:rFonts w:cs="VAGRoundedStd-Bold"/>
          <w:b/>
          <w:bCs/>
          <w:sz w:val="24"/>
          <w:szCs w:val="24"/>
        </w:rPr>
        <w:t>Appeal against the disciplinary decision</w:t>
      </w:r>
    </w:p>
    <w:p w:rsidR="00B61CAF" w:rsidRPr="00311135" w:rsidRDefault="00B61CAF" w:rsidP="00B6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AGRoundedStd-Light"/>
          <w:sz w:val="24"/>
          <w:szCs w:val="24"/>
        </w:rPr>
      </w:pPr>
    </w:p>
    <w:p w:rsidR="00735252" w:rsidRPr="00311135" w:rsidRDefault="00735252" w:rsidP="00B6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AGRoundedStd-Light"/>
          <w:sz w:val="24"/>
          <w:szCs w:val="24"/>
        </w:rPr>
      </w:pPr>
      <w:r w:rsidRPr="00311135">
        <w:rPr>
          <w:rFonts w:cs="VAGRoundedStd-Light"/>
          <w:sz w:val="24"/>
          <w:szCs w:val="24"/>
        </w:rPr>
        <w:t>If the employee wishes to appeal they must inform the</w:t>
      </w:r>
      <w:r w:rsidR="00B61CA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employer.</w:t>
      </w:r>
      <w:r w:rsidR="00A14A7D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 xml:space="preserve"> A meeting must be held (in </w:t>
      </w:r>
      <w:r w:rsidR="00B61CAF" w:rsidRPr="00311135">
        <w:rPr>
          <w:rFonts w:cs="VAGRoundedStd-Light"/>
          <w:sz w:val="24"/>
          <w:szCs w:val="24"/>
        </w:rPr>
        <w:t>a</w:t>
      </w:r>
      <w:r w:rsidRPr="00311135">
        <w:rPr>
          <w:rFonts w:cs="VAGRoundedStd-Light"/>
          <w:sz w:val="24"/>
          <w:szCs w:val="24"/>
        </w:rPr>
        <w:t>ccordance with</w:t>
      </w:r>
      <w:r w:rsidR="00B61CA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 xml:space="preserve">the principles set out above). </w:t>
      </w:r>
      <w:r w:rsidR="00A14A7D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The employer must</w:t>
      </w:r>
      <w:r w:rsidR="00B61CA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 xml:space="preserve">inform the employee of </w:t>
      </w:r>
      <w:r w:rsidR="00B61CAF" w:rsidRPr="00311135">
        <w:rPr>
          <w:rFonts w:cs="VAGRoundedStd-Light"/>
          <w:sz w:val="24"/>
          <w:szCs w:val="24"/>
        </w:rPr>
        <w:t>h</w:t>
      </w:r>
      <w:r w:rsidRPr="00311135">
        <w:rPr>
          <w:rFonts w:cs="VAGRoundedStd-Light"/>
          <w:sz w:val="24"/>
          <w:szCs w:val="24"/>
        </w:rPr>
        <w:t>is/her decision following the</w:t>
      </w:r>
      <w:r w:rsidR="00B61CAF" w:rsidRPr="00311135">
        <w:rPr>
          <w:rFonts w:cs="VAGRoundedStd-Light"/>
          <w:sz w:val="24"/>
          <w:szCs w:val="24"/>
        </w:rPr>
        <w:t xml:space="preserve"> </w:t>
      </w:r>
      <w:r w:rsidRPr="00311135">
        <w:rPr>
          <w:rFonts w:cs="VAGRoundedStd-Light"/>
          <w:sz w:val="24"/>
          <w:szCs w:val="24"/>
        </w:rPr>
        <w:t>meeting.</w:t>
      </w:r>
    </w:p>
    <w:p w:rsidR="00735252" w:rsidRPr="00311135" w:rsidRDefault="00735252" w:rsidP="00B61C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AGRoundedStd-Light"/>
          <w:sz w:val="24"/>
          <w:szCs w:val="24"/>
        </w:rPr>
      </w:pPr>
    </w:p>
    <w:p w:rsidR="00B61CAF" w:rsidRPr="00311135" w:rsidRDefault="00B61CAF" w:rsidP="00735252">
      <w:pPr>
        <w:autoSpaceDE w:val="0"/>
        <w:autoSpaceDN w:val="0"/>
        <w:adjustRightInd w:val="0"/>
        <w:spacing w:after="0" w:line="240" w:lineRule="auto"/>
        <w:rPr>
          <w:rFonts w:cs="VAGRoundedStd-Bold"/>
          <w:b/>
          <w:bCs/>
          <w:sz w:val="24"/>
          <w:szCs w:val="24"/>
          <w:u w:val="single"/>
        </w:rPr>
      </w:pPr>
    </w:p>
    <w:p w:rsidR="00735252" w:rsidRPr="00311135" w:rsidRDefault="00735252" w:rsidP="00735252">
      <w:pPr>
        <w:autoSpaceDE w:val="0"/>
        <w:autoSpaceDN w:val="0"/>
        <w:adjustRightInd w:val="0"/>
        <w:spacing w:after="0" w:line="240" w:lineRule="auto"/>
        <w:rPr>
          <w:rFonts w:cs="VAGRoundedStd-Bold"/>
          <w:b/>
          <w:bCs/>
          <w:sz w:val="24"/>
          <w:szCs w:val="24"/>
          <w:u w:val="single"/>
        </w:rPr>
      </w:pPr>
      <w:r w:rsidRPr="00311135">
        <w:rPr>
          <w:rFonts w:cs="VAGRoundedStd-Bold"/>
          <w:b/>
          <w:bCs/>
          <w:sz w:val="24"/>
          <w:szCs w:val="24"/>
          <w:u w:val="single"/>
        </w:rPr>
        <w:t>General Principles</w:t>
      </w:r>
    </w:p>
    <w:p w:rsidR="00735252" w:rsidRPr="00311135" w:rsidRDefault="00735252" w:rsidP="00735252">
      <w:pPr>
        <w:autoSpaceDE w:val="0"/>
        <w:autoSpaceDN w:val="0"/>
        <w:adjustRightInd w:val="0"/>
        <w:spacing w:after="0" w:line="240" w:lineRule="auto"/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The following principles apply to the Standard Dismissal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and Disciplinary Procedure and the Modified Dismissal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Procedure set out:</w:t>
      </w:r>
    </w:p>
    <w:p w:rsidR="00A14A7D" w:rsidRPr="00311135" w:rsidRDefault="00A14A7D" w:rsidP="00735252">
      <w:pPr>
        <w:autoSpaceDE w:val="0"/>
        <w:autoSpaceDN w:val="0"/>
        <w:adjustRightInd w:val="0"/>
        <w:spacing w:after="0" w:line="240" w:lineRule="auto"/>
        <w:rPr>
          <w:rFonts w:cs="VAGRoundedStd-Light"/>
          <w:color w:val="000000"/>
          <w:sz w:val="24"/>
          <w:szCs w:val="24"/>
        </w:rPr>
      </w:pPr>
    </w:p>
    <w:p w:rsidR="00B61CAF" w:rsidRPr="00311135" w:rsidRDefault="00735252" w:rsidP="007352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The person who has authority to discipline you in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 xml:space="preserve">accordance with this procedure is the </w:t>
      </w:r>
      <w:r w:rsidR="00B61CAF" w:rsidRPr="00311135">
        <w:rPr>
          <w:rFonts w:cs="VAGRoundedStd-Light"/>
          <w:color w:val="000000"/>
          <w:sz w:val="24"/>
          <w:szCs w:val="24"/>
        </w:rPr>
        <w:t>e</w:t>
      </w:r>
      <w:r w:rsidRPr="00311135">
        <w:rPr>
          <w:rFonts w:cs="VAGRoundedStd-Light"/>
          <w:color w:val="000000"/>
          <w:sz w:val="24"/>
          <w:szCs w:val="24"/>
        </w:rPr>
        <w:t>mployer.</w:t>
      </w:r>
    </w:p>
    <w:p w:rsidR="00B61CAF" w:rsidRPr="00311135" w:rsidRDefault="00735252" w:rsidP="007352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The employee has the right to be accompanied to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 xml:space="preserve">any meeting by </w:t>
      </w:r>
      <w:r w:rsidR="00590FF3" w:rsidRPr="00311135">
        <w:rPr>
          <w:sz w:val="24"/>
          <w:szCs w:val="24"/>
        </w:rPr>
        <w:t>a work colleague, advocate or other such representative.</w:t>
      </w:r>
    </w:p>
    <w:p w:rsidR="00B61CAF" w:rsidRPr="00311135" w:rsidRDefault="00735252" w:rsidP="007352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lastRenderedPageBreak/>
        <w:t>Each step in the procedure will be taken without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unreasonable delay and hearings will be held at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reasonable times and locations.</w:t>
      </w:r>
    </w:p>
    <w:p w:rsidR="00B61CAF" w:rsidRPr="00311135" w:rsidRDefault="00735252" w:rsidP="007352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Meetings will be conducted in a manner that enables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both employer and employee to explain their cases</w:t>
      </w:r>
      <w:r w:rsidR="00A14A7D" w:rsidRPr="00311135">
        <w:rPr>
          <w:rFonts w:cs="VAGRoundedStd-Light"/>
          <w:color w:val="000000"/>
          <w:sz w:val="24"/>
          <w:szCs w:val="24"/>
        </w:rPr>
        <w:t>.</w:t>
      </w:r>
    </w:p>
    <w:p w:rsidR="00735252" w:rsidRPr="00311135" w:rsidRDefault="00735252" w:rsidP="007352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AGRoundedStd-Light"/>
          <w:color w:val="000000"/>
          <w:sz w:val="24"/>
          <w:szCs w:val="24"/>
        </w:rPr>
      </w:pPr>
      <w:r w:rsidRPr="00311135">
        <w:rPr>
          <w:rFonts w:cs="VAGRoundedStd-Light"/>
          <w:color w:val="000000"/>
          <w:sz w:val="24"/>
          <w:szCs w:val="24"/>
        </w:rPr>
        <w:t>Records will be kept detailing the nature of any breach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of disciplinary rules or unsatisfactory performance, the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 xml:space="preserve">employee’s </w:t>
      </w:r>
      <w:r w:rsidR="00B61CAF" w:rsidRPr="00311135">
        <w:rPr>
          <w:rFonts w:cs="VAGRoundedStd-Light"/>
          <w:color w:val="000000"/>
          <w:sz w:val="24"/>
          <w:szCs w:val="24"/>
        </w:rPr>
        <w:t>defence</w:t>
      </w:r>
      <w:r w:rsidRPr="00311135">
        <w:rPr>
          <w:rFonts w:cs="VAGRoundedStd-Light"/>
          <w:color w:val="000000"/>
          <w:sz w:val="24"/>
          <w:szCs w:val="24"/>
        </w:rPr>
        <w:t xml:space="preserve"> or mitigation, the action taken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 xml:space="preserve">and the reasons for it, whether an appeal was </w:t>
      </w:r>
      <w:r w:rsidR="00B61CAF" w:rsidRPr="00311135">
        <w:rPr>
          <w:rFonts w:cs="VAGRoundedStd-Light"/>
          <w:color w:val="000000"/>
          <w:sz w:val="24"/>
          <w:szCs w:val="24"/>
        </w:rPr>
        <w:t>lodged, its</w:t>
      </w:r>
      <w:r w:rsidRPr="00311135">
        <w:rPr>
          <w:rFonts w:cs="VAGRoundedStd-Light"/>
          <w:color w:val="000000"/>
          <w:sz w:val="24"/>
          <w:szCs w:val="24"/>
        </w:rPr>
        <w:t xml:space="preserve"> outcome and any subsequent developments. </w:t>
      </w:r>
      <w:r w:rsidR="00A14A7D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These</w:t>
      </w:r>
      <w:r w:rsidR="00B61CAF" w:rsidRPr="00311135">
        <w:rPr>
          <w:rFonts w:cs="VAGRoundedStd-Light"/>
          <w:color w:val="000000"/>
          <w:sz w:val="24"/>
          <w:szCs w:val="24"/>
        </w:rPr>
        <w:t xml:space="preserve"> </w:t>
      </w:r>
      <w:r w:rsidRPr="00311135">
        <w:rPr>
          <w:rFonts w:cs="VAGRoundedStd-Light"/>
          <w:color w:val="000000"/>
          <w:sz w:val="24"/>
          <w:szCs w:val="24"/>
        </w:rPr>
        <w:t>records will be kept confidential.</w:t>
      </w:r>
    </w:p>
    <w:p w:rsidR="00735252" w:rsidRPr="00311135" w:rsidRDefault="00735252" w:rsidP="00735252">
      <w:pPr>
        <w:pStyle w:val="NoSpacing"/>
        <w:rPr>
          <w:sz w:val="24"/>
          <w:szCs w:val="24"/>
        </w:rPr>
      </w:pPr>
    </w:p>
    <w:sectPr w:rsidR="00735252" w:rsidRPr="00311135" w:rsidSect="00B930C9">
      <w:headerReference w:type="default" r:id="rId8"/>
      <w:footerReference w:type="default" r:id="rId9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F3" w:rsidRDefault="00590FF3" w:rsidP="009E2477">
      <w:pPr>
        <w:spacing w:after="0" w:line="240" w:lineRule="auto"/>
      </w:pPr>
      <w:r>
        <w:separator/>
      </w:r>
    </w:p>
  </w:endnote>
  <w:endnote w:type="continuationSeparator" w:id="0">
    <w:p w:rsidR="00590FF3" w:rsidRDefault="00590FF3" w:rsidP="009E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F3" w:rsidRPr="006012C4" w:rsidRDefault="00590FF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808080" w:themeColor="background1" w:themeShade="80"/>
      </w:rPr>
    </w:pPr>
    <w:r w:rsidRPr="006012C4">
      <w:rPr>
        <w:rFonts w:asciiTheme="majorHAnsi" w:hAnsiTheme="majorHAnsi"/>
        <w:i/>
        <w:color w:val="808080" w:themeColor="background1" w:themeShade="80"/>
      </w:rPr>
      <w:t>V1 June 2011: adapted from Manchester Toolkits</w:t>
    </w:r>
    <w:r w:rsidRPr="006012C4">
      <w:rPr>
        <w:rFonts w:asciiTheme="majorHAnsi" w:hAnsiTheme="majorHAnsi"/>
        <w:i/>
        <w:color w:val="808080" w:themeColor="background1" w:themeShade="80"/>
      </w:rPr>
      <w:ptab w:relativeTo="margin" w:alignment="right" w:leader="none"/>
    </w:r>
    <w:r w:rsidRPr="006012C4">
      <w:rPr>
        <w:rFonts w:asciiTheme="majorHAnsi" w:hAnsiTheme="majorHAnsi"/>
        <w:i/>
        <w:color w:val="808080" w:themeColor="background1" w:themeShade="80"/>
      </w:rPr>
      <w:t xml:space="preserve">Page </w:t>
    </w:r>
    <w:r w:rsidR="00866D8C" w:rsidRPr="006012C4">
      <w:rPr>
        <w:i/>
        <w:color w:val="808080" w:themeColor="background1" w:themeShade="80"/>
      </w:rPr>
      <w:fldChar w:fldCharType="begin"/>
    </w:r>
    <w:r w:rsidRPr="006012C4">
      <w:rPr>
        <w:i/>
        <w:color w:val="808080" w:themeColor="background1" w:themeShade="80"/>
      </w:rPr>
      <w:instrText xml:space="preserve"> PAGE   \* MERGEFORMAT </w:instrText>
    </w:r>
    <w:r w:rsidR="00866D8C" w:rsidRPr="006012C4">
      <w:rPr>
        <w:i/>
        <w:color w:val="808080" w:themeColor="background1" w:themeShade="80"/>
      </w:rPr>
      <w:fldChar w:fldCharType="separate"/>
    </w:r>
    <w:r w:rsidR="001744E1" w:rsidRPr="001744E1">
      <w:rPr>
        <w:rFonts w:asciiTheme="majorHAnsi" w:hAnsiTheme="majorHAnsi"/>
        <w:i/>
        <w:noProof/>
        <w:color w:val="808080" w:themeColor="background1" w:themeShade="80"/>
      </w:rPr>
      <w:t>2</w:t>
    </w:r>
    <w:r w:rsidR="00866D8C" w:rsidRPr="006012C4">
      <w:rPr>
        <w:i/>
        <w:color w:val="808080" w:themeColor="background1" w:themeShade="80"/>
      </w:rPr>
      <w:fldChar w:fldCharType="end"/>
    </w:r>
  </w:p>
  <w:p w:rsidR="00590FF3" w:rsidRDefault="00590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F3" w:rsidRDefault="00590FF3" w:rsidP="009E2477">
      <w:pPr>
        <w:spacing w:after="0" w:line="240" w:lineRule="auto"/>
      </w:pPr>
      <w:r>
        <w:separator/>
      </w:r>
    </w:p>
  </w:footnote>
  <w:footnote w:type="continuationSeparator" w:id="0">
    <w:p w:rsidR="00590FF3" w:rsidRDefault="00590FF3" w:rsidP="009E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2F469E2E0C4604B4415A352CDD2C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0FF3" w:rsidRDefault="00590F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Disciplinary &amp; Dismissal Policy &amp; Procedure</w:t>
        </w:r>
      </w:p>
    </w:sdtContent>
  </w:sdt>
  <w:p w:rsidR="00590FF3" w:rsidRDefault="00590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F18"/>
    <w:multiLevelType w:val="hybridMultilevel"/>
    <w:tmpl w:val="57526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E79E2"/>
    <w:multiLevelType w:val="hybridMultilevel"/>
    <w:tmpl w:val="B1A4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976"/>
    <w:multiLevelType w:val="hybridMultilevel"/>
    <w:tmpl w:val="72409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C2978"/>
    <w:multiLevelType w:val="hybridMultilevel"/>
    <w:tmpl w:val="711E1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D447DB"/>
    <w:multiLevelType w:val="hybridMultilevel"/>
    <w:tmpl w:val="D9CE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029"/>
    <w:multiLevelType w:val="hybridMultilevel"/>
    <w:tmpl w:val="3B441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A73762"/>
    <w:multiLevelType w:val="hybridMultilevel"/>
    <w:tmpl w:val="BC8E4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643662"/>
    <w:multiLevelType w:val="hybridMultilevel"/>
    <w:tmpl w:val="23FE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4E"/>
    <w:rsid w:val="000D2079"/>
    <w:rsid w:val="000E0444"/>
    <w:rsid w:val="001744E1"/>
    <w:rsid w:val="002A7452"/>
    <w:rsid w:val="00311135"/>
    <w:rsid w:val="00385996"/>
    <w:rsid w:val="0052500E"/>
    <w:rsid w:val="00590FF3"/>
    <w:rsid w:val="006012C4"/>
    <w:rsid w:val="00735252"/>
    <w:rsid w:val="00765953"/>
    <w:rsid w:val="0085150E"/>
    <w:rsid w:val="00866D8C"/>
    <w:rsid w:val="00866F4E"/>
    <w:rsid w:val="00881329"/>
    <w:rsid w:val="008D6BF3"/>
    <w:rsid w:val="00983429"/>
    <w:rsid w:val="009A41DE"/>
    <w:rsid w:val="009E2477"/>
    <w:rsid w:val="009E7257"/>
    <w:rsid w:val="00A14A7D"/>
    <w:rsid w:val="00A221B7"/>
    <w:rsid w:val="00B61CAF"/>
    <w:rsid w:val="00B841FE"/>
    <w:rsid w:val="00B91D1F"/>
    <w:rsid w:val="00B930C9"/>
    <w:rsid w:val="00BC32A9"/>
    <w:rsid w:val="00C77E7E"/>
    <w:rsid w:val="00C94A6A"/>
    <w:rsid w:val="00D04CCC"/>
    <w:rsid w:val="00D22222"/>
    <w:rsid w:val="00DE1D9B"/>
    <w:rsid w:val="00EB4EEE"/>
    <w:rsid w:val="00F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F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7"/>
  </w:style>
  <w:style w:type="paragraph" w:styleId="Footer">
    <w:name w:val="footer"/>
    <w:basedOn w:val="Normal"/>
    <w:link w:val="FooterChar"/>
    <w:uiPriority w:val="99"/>
    <w:unhideWhenUsed/>
    <w:rsid w:val="009E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7"/>
  </w:style>
  <w:style w:type="paragraph" w:styleId="BalloonText">
    <w:name w:val="Balloon Text"/>
    <w:basedOn w:val="Normal"/>
    <w:link w:val="BalloonTextChar"/>
    <w:uiPriority w:val="99"/>
    <w:semiHidden/>
    <w:unhideWhenUsed/>
    <w:rsid w:val="009E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F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7"/>
  </w:style>
  <w:style w:type="paragraph" w:styleId="Footer">
    <w:name w:val="footer"/>
    <w:basedOn w:val="Normal"/>
    <w:link w:val="FooterChar"/>
    <w:uiPriority w:val="99"/>
    <w:unhideWhenUsed/>
    <w:rsid w:val="009E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7"/>
  </w:style>
  <w:style w:type="paragraph" w:styleId="BalloonText">
    <w:name w:val="Balloon Text"/>
    <w:basedOn w:val="Normal"/>
    <w:link w:val="BalloonTextChar"/>
    <w:uiPriority w:val="99"/>
    <w:semiHidden/>
    <w:unhideWhenUsed/>
    <w:rsid w:val="009E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2F469E2E0C4604B4415A352CDD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043F-7693-41DD-8B0E-4C300ED745E8}"/>
      </w:docPartPr>
      <w:docPartBody>
        <w:p w:rsidR="005B5BF1" w:rsidRDefault="005B5BF1" w:rsidP="005B5BF1">
          <w:pPr>
            <w:pStyle w:val="872F469E2E0C4604B4415A352CDD2C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BF1"/>
    <w:rsid w:val="001B6C26"/>
    <w:rsid w:val="005B5BF1"/>
    <w:rsid w:val="00C0726C"/>
    <w:rsid w:val="00C42420"/>
    <w:rsid w:val="00E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2F469E2E0C4604B4415A352CDD2C23">
    <w:name w:val="872F469E2E0C4604B4415A352CDD2C23"/>
    <w:rsid w:val="005B5BF1"/>
  </w:style>
  <w:style w:type="paragraph" w:customStyle="1" w:styleId="77E220F4F95C4323B5453996CC716848">
    <w:name w:val="77E220F4F95C4323B5453996CC716848"/>
    <w:rsid w:val="005B5BF1"/>
  </w:style>
  <w:style w:type="paragraph" w:customStyle="1" w:styleId="8D6ED566EE844231927A71253CCDCC14">
    <w:name w:val="8D6ED566EE844231927A71253CCDCC14"/>
    <w:rsid w:val="005B5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4EF52319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&amp; Dismissal Policy &amp; Procedure</vt:lpstr>
    </vt:vector>
  </TitlesOfParts>
  <Company>Age Concern Oxford City and County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&amp; Dismissal Policy &amp; Procedure</dc:title>
  <dc:creator>Staff</dc:creator>
  <cp:lastModifiedBy>Ann Cummings</cp:lastModifiedBy>
  <cp:revision>2</cp:revision>
  <dcterms:created xsi:type="dcterms:W3CDTF">2018-09-20T10:08:00Z</dcterms:created>
  <dcterms:modified xsi:type="dcterms:W3CDTF">2018-09-20T10:08:00Z</dcterms:modified>
</cp:coreProperties>
</file>